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397C" w:rsidP="00055BA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BAD" w:rsidRPr="0098118C" w:rsidP="00055BA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55BAD" w:rsidRPr="0098118C" w:rsidP="00055BA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об административном правонарушении</w:t>
      </w:r>
    </w:p>
    <w:p w:rsidR="00055BAD" w:rsidRPr="0098118C" w:rsidP="0005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BAD" w:rsidRPr="0098118C" w:rsidP="0005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г.Ханты-Мансийск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03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55BAD" w:rsidRPr="0098118C" w:rsidP="00055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54" w:rsidP="0072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№3 Ханты-Мансийского </w:t>
      </w:r>
      <w:r w:rsidRP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района Ханты-Мансийского автоно</w:t>
      </w:r>
      <w:r w:rsidR="00723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округа - Югры Миненко Юлия Борисовна</w:t>
      </w:r>
      <w:r w:rsidRP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исполняющий обязанности мирового судьи судебного участка №6 Ханты-Мансийского судебного района Ханты-Мансийского автономного округа – Югры,</w:t>
      </w:r>
    </w:p>
    <w:p w:rsidR="00825A51" w:rsidRPr="00E376E1" w:rsidP="0072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в помещении судебного участка №3 Ханты-Мансийского судебного района</w:t>
      </w:r>
      <w:r w:rsidR="0072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(г.Ханты-Мансийск ул.Ленина д.87/1)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об административном правонарушении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возбужденное по ст.15.5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 (далее - КоА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РФ)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D56654"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 – директора АНО «РАЗВИТИЕ ТУРИЗМА И ГОСТЕПРИИМСТВА ГОРОДА ХАНТЫ-МАНСИЙСК» </w:t>
      </w:r>
      <w:r w:rsidRPr="00D56654"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Мордвиновой</w:t>
      </w:r>
      <w:r w:rsidRPr="00D56654"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Владимировны, </w:t>
      </w:r>
      <w:r w:rsidR="002503D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56654"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сведений о привлечении к административной ответственности не представлено,</w:t>
      </w:r>
    </w:p>
    <w:p w:rsidR="00E376E1" w:rsidRPr="00E376E1" w:rsidP="00E37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6F" w:rsidRPr="00E376E1" w:rsidP="007F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E6F" w:rsidRPr="00E376E1" w:rsidP="00600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543" w:rsidP="0080644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Мордвинова И.В</w:t>
      </w:r>
      <w:r w:rsidR="00055BAD">
        <w:rPr>
          <w:sz w:val="24"/>
          <w:szCs w:val="24"/>
        </w:rPr>
        <w:t>.</w:t>
      </w:r>
      <w:r w:rsidRPr="00E376E1" w:rsidR="00806446">
        <w:rPr>
          <w:sz w:val="24"/>
          <w:szCs w:val="24"/>
        </w:rPr>
        <w:t xml:space="preserve">, являясь </w:t>
      </w:r>
      <w:r>
        <w:rPr>
          <w:sz w:val="24"/>
          <w:szCs w:val="24"/>
        </w:rPr>
        <w:t>директором</w:t>
      </w:r>
      <w:r w:rsidRPr="00E376E1" w:rsidR="00463BB3">
        <w:rPr>
          <w:sz w:val="24"/>
          <w:szCs w:val="24"/>
        </w:rPr>
        <w:t xml:space="preserve"> </w:t>
      </w:r>
      <w:r>
        <w:rPr>
          <w:sz w:val="24"/>
          <w:szCs w:val="24"/>
        </w:rPr>
        <w:t>АНО «РАЗВИТИЕ ТУРИЗМА И ГОСТЕПРИИМСТВА ГОРОДА ХАНТЫ-МАНСИЙСК»</w:t>
      </w:r>
      <w:r w:rsidRPr="00E376E1" w:rsidR="00D763D5">
        <w:rPr>
          <w:sz w:val="24"/>
          <w:szCs w:val="24"/>
        </w:rPr>
        <w:t xml:space="preserve">, находясь </w:t>
      </w:r>
      <w:r w:rsidR="00CD79A6">
        <w:rPr>
          <w:sz w:val="24"/>
          <w:szCs w:val="24"/>
        </w:rPr>
        <w:t xml:space="preserve">по месту исполнения своих должностных обязанностей </w:t>
      </w:r>
      <w:r w:rsidRPr="00E376E1" w:rsidR="00D763D5">
        <w:rPr>
          <w:sz w:val="24"/>
          <w:szCs w:val="24"/>
        </w:rPr>
        <w:t>по адресу: г.Ханты-Мансийск</w:t>
      </w:r>
      <w:r w:rsidR="007F4494">
        <w:rPr>
          <w:sz w:val="24"/>
          <w:szCs w:val="24"/>
        </w:rPr>
        <w:t>,</w:t>
      </w:r>
      <w:r w:rsidRPr="00E376E1" w:rsidR="00D763D5">
        <w:rPr>
          <w:sz w:val="24"/>
          <w:szCs w:val="24"/>
        </w:rPr>
        <w:t xml:space="preserve"> </w:t>
      </w:r>
      <w:r w:rsidR="00CD79A6">
        <w:rPr>
          <w:sz w:val="24"/>
          <w:szCs w:val="24"/>
        </w:rPr>
        <w:t>ул.</w:t>
      </w:r>
      <w:r>
        <w:rPr>
          <w:sz w:val="24"/>
          <w:szCs w:val="24"/>
        </w:rPr>
        <w:t>Тракт Тобольский, зд.2</w:t>
      </w:r>
      <w:r w:rsidR="00825A51">
        <w:rPr>
          <w:sz w:val="24"/>
          <w:szCs w:val="24"/>
        </w:rPr>
        <w:t>,</w:t>
      </w:r>
      <w:r w:rsidRPr="00E376E1" w:rsidR="009C7A03">
        <w:rPr>
          <w:sz w:val="24"/>
          <w:szCs w:val="24"/>
        </w:rPr>
        <w:t xml:space="preserve"> </w:t>
      </w:r>
      <w:r w:rsidR="00055BAD">
        <w:rPr>
          <w:sz w:val="24"/>
          <w:szCs w:val="24"/>
        </w:rPr>
        <w:t>до 24:00 час.</w:t>
      </w:r>
      <w:r w:rsidRPr="00E60543">
        <w:rPr>
          <w:sz w:val="24"/>
          <w:szCs w:val="24"/>
        </w:rPr>
        <w:t xml:space="preserve"> </w:t>
      </w:r>
      <w:r>
        <w:rPr>
          <w:sz w:val="24"/>
          <w:szCs w:val="24"/>
        </w:rPr>
        <w:t>25.01.2024</w:t>
      </w:r>
      <w:r w:rsidRPr="00E60543">
        <w:rPr>
          <w:sz w:val="24"/>
          <w:szCs w:val="24"/>
        </w:rPr>
        <w:t xml:space="preserve"> в нарушение п.5 ст.174 Налогового кодекса Российской Федерации (далее НК РФ), не обеспечил</w:t>
      </w:r>
      <w:r>
        <w:rPr>
          <w:sz w:val="24"/>
          <w:szCs w:val="24"/>
        </w:rPr>
        <w:t>а</w:t>
      </w:r>
      <w:r w:rsidRPr="00E60543">
        <w:rPr>
          <w:sz w:val="24"/>
          <w:szCs w:val="24"/>
        </w:rPr>
        <w:t xml:space="preserve"> предоставление декларации по нал</w:t>
      </w:r>
      <w:r w:rsidRPr="00E60543">
        <w:rPr>
          <w:sz w:val="24"/>
          <w:szCs w:val="24"/>
        </w:rPr>
        <w:t xml:space="preserve">огу на добавленную стоимость за </w:t>
      </w:r>
      <w:r>
        <w:rPr>
          <w:sz w:val="24"/>
          <w:szCs w:val="24"/>
        </w:rPr>
        <w:t>4 квартал</w:t>
      </w:r>
      <w:r w:rsidR="00055BAD">
        <w:rPr>
          <w:sz w:val="24"/>
          <w:szCs w:val="24"/>
        </w:rPr>
        <w:t xml:space="preserve"> 2023</w:t>
      </w:r>
      <w:r w:rsidRPr="00E60543">
        <w:rPr>
          <w:sz w:val="24"/>
          <w:szCs w:val="24"/>
        </w:rPr>
        <w:t xml:space="preserve"> года в Межрайонную Инспекцию ФНС России №1 по Ханты-Мансийскому автономному округу</w:t>
      </w:r>
      <w:r>
        <w:rPr>
          <w:sz w:val="24"/>
          <w:szCs w:val="24"/>
        </w:rPr>
        <w:t xml:space="preserve"> </w:t>
      </w:r>
      <w:r w:rsidRPr="00E60543">
        <w:rPr>
          <w:sz w:val="24"/>
          <w:szCs w:val="24"/>
        </w:rPr>
        <w:t xml:space="preserve">- Югре, чем </w:t>
      </w:r>
      <w:r>
        <w:rPr>
          <w:sz w:val="24"/>
          <w:szCs w:val="24"/>
        </w:rPr>
        <w:t>26.01.2024</w:t>
      </w:r>
      <w:r w:rsidR="0026333D">
        <w:rPr>
          <w:sz w:val="24"/>
          <w:szCs w:val="24"/>
        </w:rPr>
        <w:t xml:space="preserve"> в 00 час. 01 мин.</w:t>
      </w:r>
      <w:r w:rsidRPr="00E60543">
        <w:rPr>
          <w:sz w:val="24"/>
          <w:szCs w:val="24"/>
        </w:rPr>
        <w:t xml:space="preserve"> совершил</w:t>
      </w:r>
      <w:r>
        <w:rPr>
          <w:sz w:val="24"/>
          <w:szCs w:val="24"/>
        </w:rPr>
        <w:t>а</w:t>
      </w:r>
      <w:r w:rsidRPr="00E60543">
        <w:rPr>
          <w:sz w:val="24"/>
          <w:szCs w:val="24"/>
        </w:rPr>
        <w:t xml:space="preserve"> правонарушение, предусмотренное ст.15.5 КоАП РФ.</w:t>
      </w:r>
    </w:p>
    <w:p w:rsidR="00D56654" w:rsidRPr="00D56654" w:rsidP="00D56654">
      <w:pPr>
        <w:pStyle w:val="BodyText"/>
        <w:ind w:firstLine="709"/>
        <w:rPr>
          <w:sz w:val="24"/>
          <w:szCs w:val="24"/>
        </w:rPr>
      </w:pPr>
      <w:r w:rsidRPr="00D56654">
        <w:rPr>
          <w:sz w:val="24"/>
          <w:szCs w:val="24"/>
        </w:rPr>
        <w:t>Мордвинова И.В. в судебное</w:t>
      </w:r>
      <w:r w:rsidRPr="00D56654">
        <w:rPr>
          <w:sz w:val="24"/>
          <w:szCs w:val="24"/>
        </w:rPr>
        <w:t xml:space="preserve"> заседание не явилась, о месте и времени судебного заседания извещена надлежащим образом, об отложении судебного заседания не ходатайствовала. </w:t>
      </w:r>
    </w:p>
    <w:p w:rsidR="00D56654" w:rsidP="00D56654">
      <w:pPr>
        <w:pStyle w:val="BodyText"/>
        <w:ind w:firstLine="709"/>
        <w:rPr>
          <w:sz w:val="24"/>
          <w:szCs w:val="24"/>
        </w:rPr>
      </w:pPr>
      <w:r w:rsidRPr="00D56654">
        <w:rPr>
          <w:sz w:val="24"/>
          <w:szCs w:val="24"/>
        </w:rPr>
        <w:t>Мировой судья, руководствуясь ч.2 ст.25.1 КоАП РФ счел возможным рассмотреть дело об административном правонарушении в отсутствие Мордвиновой И.В.</w:t>
      </w:r>
    </w:p>
    <w:p w:rsidR="00806446" w:rsidRPr="00E376E1" w:rsidP="00806446">
      <w:pPr>
        <w:pStyle w:val="BodyText"/>
        <w:ind w:firstLine="709"/>
        <w:rPr>
          <w:color w:val="000000" w:themeColor="text1"/>
          <w:sz w:val="24"/>
          <w:szCs w:val="24"/>
        </w:rPr>
      </w:pPr>
      <w:r w:rsidRPr="00E376E1">
        <w:rPr>
          <w:sz w:val="24"/>
          <w:szCs w:val="24"/>
        </w:rPr>
        <w:t xml:space="preserve">Изучив и проанализировав письменные материалы дела, мировой судья пришел к </w:t>
      </w:r>
      <w:r w:rsidRPr="00E376E1">
        <w:rPr>
          <w:color w:val="000000" w:themeColor="text1"/>
          <w:sz w:val="24"/>
          <w:szCs w:val="24"/>
        </w:rPr>
        <w:t>следующему.</w:t>
      </w:r>
    </w:p>
    <w:p w:rsidR="00E60543" w:rsidRPr="00E60543" w:rsidP="00E6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543">
        <w:rPr>
          <w:rFonts w:ascii="Times New Roman" w:hAnsi="Times New Roman" w:cs="Times New Roman"/>
          <w:sz w:val="24"/>
          <w:szCs w:val="24"/>
        </w:rPr>
        <w:t xml:space="preserve">В соответствии с п.5 </w:t>
      </w:r>
      <w:r w:rsidRPr="00E60543">
        <w:rPr>
          <w:rFonts w:ascii="Times New Roman" w:hAnsi="Times New Roman" w:cs="Times New Roman"/>
          <w:sz w:val="24"/>
          <w:szCs w:val="24"/>
        </w:rPr>
        <w:t>ст.174 НК РФ налогоплательщики (в том числе являющиеся налоговыми агентами), а также лица, указанные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0543">
        <w:rPr>
          <w:rFonts w:ascii="Times New Roman" w:hAnsi="Times New Roman" w:cs="Times New Roman"/>
          <w:sz w:val="24"/>
          <w:szCs w:val="24"/>
        </w:rPr>
        <w:t>8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0543">
        <w:rPr>
          <w:rFonts w:ascii="Times New Roman" w:hAnsi="Times New Roman" w:cs="Times New Roman"/>
          <w:sz w:val="24"/>
          <w:szCs w:val="24"/>
        </w:rPr>
        <w:t>161 и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0543">
        <w:rPr>
          <w:rFonts w:ascii="Times New Roman" w:hAnsi="Times New Roman" w:cs="Times New Roman"/>
          <w:sz w:val="24"/>
          <w:szCs w:val="24"/>
        </w:rPr>
        <w:t>5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0543">
        <w:rPr>
          <w:rFonts w:ascii="Times New Roman" w:hAnsi="Times New Roman" w:cs="Times New Roman"/>
          <w:sz w:val="24"/>
          <w:szCs w:val="24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</w:t>
      </w:r>
      <w:r w:rsidRPr="00E60543">
        <w:rPr>
          <w:rFonts w:ascii="Times New Roman" w:hAnsi="Times New Roman" w:cs="Times New Roman"/>
          <w:sz w:val="24"/>
          <w:szCs w:val="24"/>
        </w:rPr>
        <w:t>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E60543" w:rsidP="00E6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543">
        <w:rPr>
          <w:rFonts w:ascii="Times New Roman" w:hAnsi="Times New Roman" w:cs="Times New Roman"/>
          <w:sz w:val="24"/>
          <w:szCs w:val="24"/>
        </w:rPr>
        <w:t>Таким образ</w:t>
      </w:r>
      <w:r w:rsidRPr="00E60543">
        <w:rPr>
          <w:rFonts w:ascii="Times New Roman" w:hAnsi="Times New Roman" w:cs="Times New Roman"/>
          <w:sz w:val="24"/>
          <w:szCs w:val="24"/>
        </w:rPr>
        <w:t xml:space="preserve">ом, декларация по налогу на добавленную стоимость за </w:t>
      </w:r>
      <w:r w:rsidR="00D56654">
        <w:rPr>
          <w:rFonts w:ascii="Times New Roman" w:hAnsi="Times New Roman" w:cs="Times New Roman"/>
          <w:sz w:val="24"/>
          <w:szCs w:val="24"/>
        </w:rPr>
        <w:t>4 квартал</w:t>
      </w:r>
      <w:r w:rsidR="00055BAD">
        <w:rPr>
          <w:rFonts w:ascii="Times New Roman" w:hAnsi="Times New Roman" w:cs="Times New Roman"/>
          <w:sz w:val="24"/>
          <w:szCs w:val="24"/>
        </w:rPr>
        <w:t xml:space="preserve"> 2023</w:t>
      </w:r>
      <w:r w:rsidRPr="00E60543">
        <w:rPr>
          <w:rFonts w:ascii="Times New Roman" w:hAnsi="Times New Roman" w:cs="Times New Roman"/>
          <w:sz w:val="24"/>
          <w:szCs w:val="24"/>
        </w:rPr>
        <w:t xml:space="preserve"> года должна была быть предоставлена не позднее </w:t>
      </w:r>
      <w:r w:rsidR="00D56654">
        <w:rPr>
          <w:rFonts w:ascii="Times New Roman" w:hAnsi="Times New Roman" w:cs="Times New Roman"/>
          <w:sz w:val="24"/>
          <w:szCs w:val="24"/>
        </w:rPr>
        <w:t>25.01.2024</w:t>
      </w:r>
      <w:r w:rsidRPr="00E60543">
        <w:rPr>
          <w:rFonts w:ascii="Times New Roman" w:hAnsi="Times New Roman" w:cs="Times New Roman"/>
          <w:sz w:val="24"/>
          <w:szCs w:val="24"/>
        </w:rPr>
        <w:t>.</w:t>
      </w:r>
    </w:p>
    <w:p w:rsidR="006836A0" w:rsidP="008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sz w:val="24"/>
          <w:szCs w:val="24"/>
        </w:rPr>
        <w:t>В</w:t>
      </w:r>
      <w:r w:rsidR="007F4494">
        <w:rPr>
          <w:rFonts w:ascii="Times New Roman" w:hAnsi="Times New Roman" w:cs="Times New Roman"/>
          <w:sz w:val="24"/>
          <w:szCs w:val="24"/>
        </w:rPr>
        <w:t xml:space="preserve"> нарушение указанных требований</w:t>
      </w:r>
      <w:r w:rsidRPr="00E376E1" w:rsidR="004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E376E1" w:rsidR="00B62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«РАЗВИТИЕ ТУРИЗМА И ГОСТЕПРИИМСТВА ГОРОДА ХАНТЫ-МАНСИЙСК» Мордвинова И.В</w:t>
      </w:r>
      <w:r w:rsidR="00055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6E1" w:rsidR="00B1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6E1" w:rsidR="00B620CC">
        <w:rPr>
          <w:rFonts w:ascii="Times New Roman" w:hAnsi="Times New Roman" w:cs="Times New Roman"/>
          <w:sz w:val="24"/>
          <w:szCs w:val="24"/>
        </w:rPr>
        <w:t xml:space="preserve">декларацию по налогу на </w:t>
      </w:r>
      <w:r w:rsidR="00E60543">
        <w:rPr>
          <w:rFonts w:ascii="Times New Roman" w:hAnsi="Times New Roman" w:cs="Times New Roman"/>
          <w:sz w:val="24"/>
          <w:szCs w:val="24"/>
        </w:rPr>
        <w:t>добавленную стоимость</w:t>
      </w:r>
      <w:r w:rsidRPr="00E376E1" w:rsidR="00B13F70">
        <w:rPr>
          <w:rFonts w:ascii="Times New Roman" w:hAnsi="Times New Roman" w:cs="Times New Roman"/>
          <w:sz w:val="24"/>
          <w:szCs w:val="24"/>
        </w:rPr>
        <w:t xml:space="preserve"> за </w:t>
      </w:r>
      <w:r w:rsidR="00D56654">
        <w:rPr>
          <w:rFonts w:ascii="Times New Roman" w:hAnsi="Times New Roman" w:cs="Times New Roman"/>
          <w:sz w:val="24"/>
          <w:szCs w:val="24"/>
        </w:rPr>
        <w:t>4 квартал</w:t>
      </w:r>
      <w:r w:rsidR="00055BAD">
        <w:rPr>
          <w:rFonts w:ascii="Times New Roman" w:hAnsi="Times New Roman" w:cs="Times New Roman"/>
          <w:sz w:val="24"/>
          <w:szCs w:val="24"/>
        </w:rPr>
        <w:t xml:space="preserve"> 2023</w:t>
      </w:r>
      <w:r w:rsidRPr="00E376E1" w:rsidR="00B620CC">
        <w:rPr>
          <w:rFonts w:ascii="Times New Roman" w:hAnsi="Times New Roman" w:cs="Times New Roman"/>
          <w:sz w:val="24"/>
          <w:szCs w:val="24"/>
        </w:rPr>
        <w:t xml:space="preserve"> го</w:t>
      </w:r>
      <w:r w:rsidR="00055BAD">
        <w:rPr>
          <w:rFonts w:ascii="Times New Roman" w:hAnsi="Times New Roman" w:cs="Times New Roman"/>
          <w:sz w:val="24"/>
          <w:szCs w:val="24"/>
        </w:rPr>
        <w:t>да в установленный законом срок</w:t>
      </w:r>
      <w:r w:rsidRPr="00E376E1" w:rsidR="00B620CC">
        <w:rPr>
          <w:rFonts w:ascii="Times New Roman" w:hAnsi="Times New Roman" w:cs="Times New Roman"/>
          <w:sz w:val="24"/>
          <w:szCs w:val="24"/>
        </w:rPr>
        <w:t xml:space="preserve"> не представил</w:t>
      </w:r>
      <w:r w:rsidR="00D56654">
        <w:rPr>
          <w:rFonts w:ascii="Times New Roman" w:hAnsi="Times New Roman" w:cs="Times New Roman"/>
          <w:sz w:val="24"/>
          <w:szCs w:val="24"/>
        </w:rPr>
        <w:t>а</w:t>
      </w:r>
      <w:r w:rsidR="00055BAD">
        <w:rPr>
          <w:rFonts w:ascii="Times New Roman" w:hAnsi="Times New Roman" w:cs="Times New Roman"/>
          <w:sz w:val="24"/>
          <w:szCs w:val="24"/>
        </w:rPr>
        <w:t>.</w:t>
      </w:r>
    </w:p>
    <w:p w:rsidR="00806446" w:rsidRPr="00E376E1" w:rsidP="008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4" w:history="1">
        <w:r w:rsidRPr="00E376E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ст.2.4</w:t>
        </w:r>
      </w:hyperlink>
      <w:r w:rsidRPr="00E3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РФ административной ответственности подлежит должностное лицо в случае совершения </w:t>
      </w:r>
      <w:r w:rsidRPr="00E376E1">
        <w:rPr>
          <w:rFonts w:ascii="Times New Roman" w:hAnsi="Times New Roman" w:cs="Times New Roman"/>
          <w:sz w:val="24"/>
          <w:szCs w:val="24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 w:rsidR="00806446" w:rsidRPr="00E376E1" w:rsidP="008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sz w:val="24"/>
          <w:szCs w:val="24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</w:t>
      </w:r>
      <w:r w:rsidRPr="00E376E1">
        <w:rPr>
          <w:rFonts w:ascii="Times New Roman" w:hAnsi="Times New Roman" w:cs="Times New Roman"/>
          <w:sz w:val="24"/>
          <w:szCs w:val="24"/>
        </w:rPr>
        <w:t>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26333D" w:rsidRPr="00E376E1" w:rsidP="0026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hAnsi="Times New Roman" w:cs="Times New Roman"/>
          <w:sz w:val="24"/>
          <w:szCs w:val="24"/>
        </w:rPr>
        <w:t xml:space="preserve">Виновность </w:t>
      </w:r>
      <w:r w:rsidR="00D56654">
        <w:rPr>
          <w:rFonts w:ascii="Times New Roman" w:hAnsi="Times New Roman" w:cs="Times New Roman"/>
          <w:sz w:val="24"/>
          <w:szCs w:val="24"/>
        </w:rPr>
        <w:t>Мордвиновой И.В</w:t>
      </w:r>
      <w:r w:rsidR="00055BAD">
        <w:rPr>
          <w:rFonts w:ascii="Times New Roman" w:hAnsi="Times New Roman" w:cs="Times New Roman"/>
          <w:sz w:val="24"/>
          <w:szCs w:val="24"/>
        </w:rPr>
        <w:t>.</w:t>
      </w:r>
      <w:r w:rsidRPr="00E376E1">
        <w:rPr>
          <w:rFonts w:ascii="Times New Roman" w:hAnsi="Times New Roman" w:cs="Times New Roman"/>
          <w:sz w:val="24"/>
          <w:szCs w:val="24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D56654">
        <w:rPr>
          <w:rFonts w:ascii="Times New Roman" w:hAnsi="Times New Roman" w:cs="Times New Roman"/>
          <w:sz w:val="24"/>
          <w:szCs w:val="24"/>
        </w:rPr>
        <w:t>29.02.2024 №</w:t>
      </w:r>
      <w:r w:rsidR="002503D9">
        <w:rPr>
          <w:rFonts w:ascii="Times New Roman" w:hAnsi="Times New Roman" w:cs="Times New Roman"/>
          <w:sz w:val="24"/>
          <w:szCs w:val="24"/>
        </w:rPr>
        <w:t>…</w:t>
      </w:r>
      <w:r w:rsidRPr="00E376E1">
        <w:rPr>
          <w:rFonts w:ascii="Times New Roman" w:hAnsi="Times New Roman" w:cs="Times New Roman"/>
          <w:sz w:val="24"/>
          <w:szCs w:val="24"/>
        </w:rPr>
        <w:t xml:space="preserve">; </w:t>
      </w:r>
      <w:r w:rsidR="0072397C">
        <w:rPr>
          <w:rFonts w:ascii="Times New Roman" w:hAnsi="Times New Roman" w:cs="Times New Roman"/>
          <w:sz w:val="24"/>
          <w:szCs w:val="24"/>
        </w:rPr>
        <w:t xml:space="preserve">копией объяснения Мордвиновой И.В. от 29.02.2024, </w:t>
      </w:r>
      <w:r w:rsidRPr="00E376E1">
        <w:rPr>
          <w:rFonts w:ascii="Times New Roman" w:hAnsi="Times New Roman" w:cs="Times New Roman"/>
          <w:sz w:val="24"/>
          <w:szCs w:val="24"/>
        </w:rPr>
        <w:t xml:space="preserve">выпиской из ЕГРЮЛ в отношении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«РАЗВИТИЕ ТУРИЗМА И ГОСТЕПРИИМСТВА ГОРОДА ХАНТЫ-МАНСИЙСК»</w:t>
      </w:r>
      <w:r w:rsidR="0043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36033" w:rsidR="00436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декларации по нало</w:t>
      </w:r>
      <w:r w:rsidR="007239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на добавленную стоимость за 4</w:t>
      </w:r>
      <w:r w:rsidRPr="00436033" w:rsidR="0043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 года, поступившей в налоговый орган </w:t>
      </w:r>
      <w:r w:rsidR="00436033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26.01.2024</w:t>
      </w:r>
      <w:r w:rsidRPr="00436033" w:rsidR="00436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446" w:rsidRPr="00E376E1" w:rsidP="00806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Бездействие</w:t>
      </w:r>
      <w:r w:rsidRPr="00E376E1">
        <w:rPr>
          <w:rFonts w:ascii="Times New Roman" w:hAnsi="Times New Roman" w:cs="Times New Roman"/>
          <w:sz w:val="24"/>
          <w:szCs w:val="24"/>
        </w:rPr>
        <w:t xml:space="preserve"> </w:t>
      </w:r>
      <w:r w:rsidR="00D56654">
        <w:rPr>
          <w:rFonts w:ascii="Times New Roman" w:hAnsi="Times New Roman" w:cs="Times New Roman"/>
          <w:sz w:val="24"/>
          <w:szCs w:val="24"/>
        </w:rPr>
        <w:t>Мордвиновой И.В</w:t>
      </w:r>
      <w:r w:rsidR="00055BAD">
        <w:rPr>
          <w:rFonts w:ascii="Times New Roman" w:hAnsi="Times New Roman" w:cs="Times New Roman"/>
          <w:sz w:val="24"/>
          <w:szCs w:val="24"/>
        </w:rPr>
        <w:t>.</w:t>
      </w:r>
      <w:r w:rsidRPr="00E376E1">
        <w:rPr>
          <w:rFonts w:ascii="Times New Roman" w:hAnsi="Times New Roman" w:cs="Times New Roman"/>
          <w:sz w:val="24"/>
          <w:szCs w:val="24"/>
        </w:rPr>
        <w:t xml:space="preserve"> мировой судья квалифицирует по ст.15.5 КоАП РФ - наруше</w:t>
      </w:r>
      <w:r w:rsidRPr="00E376E1">
        <w:rPr>
          <w:rFonts w:ascii="Times New Roman" w:hAnsi="Times New Roman" w:cs="Times New Roman"/>
          <w:sz w:val="24"/>
          <w:szCs w:val="24"/>
        </w:rPr>
        <w:t xml:space="preserve">ние установленных законодательством о налогах и сборах сроков представления </w:t>
      </w:r>
      <w:r w:rsidRPr="00E376E1" w:rsidR="00B620CC">
        <w:rPr>
          <w:rFonts w:ascii="Times New Roman" w:hAnsi="Times New Roman" w:cs="Times New Roman"/>
          <w:sz w:val="24"/>
          <w:szCs w:val="24"/>
        </w:rPr>
        <w:t>налоговой декларации</w:t>
      </w:r>
      <w:r w:rsidRPr="00E376E1">
        <w:rPr>
          <w:rFonts w:ascii="Times New Roman" w:hAnsi="Times New Roman" w:cs="Times New Roman"/>
          <w:sz w:val="24"/>
          <w:szCs w:val="24"/>
        </w:rPr>
        <w:t xml:space="preserve"> в налоговый орган по месту учета. </w:t>
      </w:r>
    </w:p>
    <w:p w:rsidR="00806446" w:rsidRPr="00E376E1" w:rsidP="00806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sz w:val="24"/>
          <w:szCs w:val="24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</w:t>
      </w:r>
      <w:r w:rsidRPr="00E376E1">
        <w:rPr>
          <w:rFonts w:ascii="Times New Roman" w:hAnsi="Times New Roman" w:cs="Times New Roman"/>
          <w:sz w:val="24"/>
          <w:szCs w:val="24"/>
        </w:rPr>
        <w:t>суд учитывает личность, характер и тяжесть совершенного им правонарушения</w:t>
      </w:r>
    </w:p>
    <w:p w:rsidR="00D56654" w:rsidP="00E376E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5665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Смягчающим административную ответственность обстоятельством является добровольное прекращение противоправного поведения лицом, его совершившим, отягчающих административную ответствен</w:t>
      </w:r>
      <w:r w:rsidRPr="00D5665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ность обстоятельств не установлено.</w:t>
      </w:r>
    </w:p>
    <w:p w:rsidR="00E376E1" w:rsidRPr="00E376E1" w:rsidP="00E376E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Учитывая, что </w:t>
      </w:r>
      <w:r w:rsidR="00D56654">
        <w:rPr>
          <w:rFonts w:ascii="Times New Roman" w:hAnsi="Times New Roman" w:cs="Times New Roman"/>
          <w:sz w:val="24"/>
          <w:szCs w:val="24"/>
        </w:rPr>
        <w:t>Мордвинова И.В</w:t>
      </w:r>
      <w:r w:rsidR="00055BAD">
        <w:rPr>
          <w:rFonts w:ascii="Times New Roman" w:hAnsi="Times New Roman" w:cs="Times New Roman"/>
          <w:sz w:val="24"/>
          <w:szCs w:val="24"/>
        </w:rPr>
        <w:t>.</w:t>
      </w: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впервые привлекается к административной ответственности</w:t>
      </w:r>
      <w:r w:rsidR="00404D3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мировой судья считает возможным назначить </w:t>
      </w:r>
      <w:r w:rsidR="00651BF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</w:t>
      </w:r>
      <w:r w:rsidR="00D5665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й</w:t>
      </w: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наказание в виде </w:t>
      </w:r>
      <w:r w:rsidR="00404D3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предупреждения.</w:t>
      </w:r>
    </w:p>
    <w:p w:rsidR="00E376E1" w:rsidRPr="00E376E1" w:rsidP="00E376E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Руководствуясь ст.ст.23.1, 29.10 КоАП РФ, мировой судья</w:t>
      </w: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</w:p>
    <w:p w:rsidR="00E376E1" w:rsidRPr="00E376E1" w:rsidP="00E376E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E376E1" w:rsidRPr="00E376E1" w:rsidP="00E376E1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376E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ПОСТАНОВИЛ</w:t>
      </w: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:rsidR="00E376E1" w:rsidRPr="00E376E1" w:rsidP="00E37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6E1" w:rsidRPr="00E376E1" w:rsidP="00E37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должностное лицо</w:t>
      </w:r>
      <w:r w:rsidR="00D56654">
        <w:rPr>
          <w:rFonts w:ascii="Times New Roman" w:hAnsi="Times New Roman" w:cs="Times New Roman"/>
          <w:sz w:val="24"/>
          <w:szCs w:val="24"/>
        </w:rPr>
        <w:t xml:space="preserve"> </w:t>
      </w:r>
      <w:r w:rsidRPr="00E376E1">
        <w:rPr>
          <w:rFonts w:ascii="Times New Roman" w:hAnsi="Times New Roman" w:cs="Times New Roman"/>
          <w:sz w:val="24"/>
          <w:szCs w:val="24"/>
        </w:rPr>
        <w:t>–</w:t>
      </w:r>
      <w:r w:rsidR="00D56654">
        <w:rPr>
          <w:rFonts w:ascii="Times New Roman" w:hAnsi="Times New Roman" w:cs="Times New Roman"/>
          <w:sz w:val="24"/>
          <w:szCs w:val="24"/>
        </w:rPr>
        <w:t xml:space="preserve">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FA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«РАЗВИТИЕ ТУРИЗМА И ГОСТЕПРИИМСТВА ГОРОДА ХАНТЫ-МАНСИЙСК»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Мордвинову Ирину Владимировну</w:t>
      </w:r>
      <w:r w:rsidR="0072397C">
        <w:rPr>
          <w:rFonts w:ascii="Times New Roman" w:hAnsi="Times New Roman" w:cs="Times New Roman"/>
          <w:sz w:val="24"/>
          <w:szCs w:val="24"/>
        </w:rPr>
        <w:t xml:space="preserve"> виновной</w:t>
      </w:r>
      <w:r w:rsidRPr="00E376E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ст.15.5 </w:t>
      </w:r>
      <w:r w:rsidR="00CD79A6">
        <w:rPr>
          <w:rFonts w:ascii="Times New Roman" w:hAnsi="Times New Roman" w:cs="Times New Roman"/>
          <w:sz w:val="24"/>
          <w:szCs w:val="24"/>
        </w:rPr>
        <w:t>КоАП РФ, и назначить е</w:t>
      </w:r>
      <w:r w:rsidR="00D56654">
        <w:rPr>
          <w:rFonts w:ascii="Times New Roman" w:hAnsi="Times New Roman" w:cs="Times New Roman"/>
          <w:sz w:val="24"/>
          <w:szCs w:val="24"/>
        </w:rPr>
        <w:t>й</w:t>
      </w:r>
      <w:r w:rsidRPr="00E376E1">
        <w:rPr>
          <w:rFonts w:ascii="Times New Roman" w:hAnsi="Times New Roman" w:cs="Times New Roman"/>
          <w:sz w:val="24"/>
          <w:szCs w:val="24"/>
        </w:rPr>
        <w:t xml:space="preserve"> наказание в виде </w:t>
      </w:r>
      <w:r w:rsidR="00055BAD">
        <w:rPr>
          <w:rFonts w:ascii="Times New Roman" w:hAnsi="Times New Roman" w:cs="Times New Roman"/>
          <w:sz w:val="24"/>
          <w:szCs w:val="24"/>
        </w:rPr>
        <w:t>ПРЕДУПРЕЖДЕНИЯ</w:t>
      </w:r>
      <w:r w:rsidR="00404D3F">
        <w:rPr>
          <w:rFonts w:ascii="Times New Roman" w:hAnsi="Times New Roman" w:cs="Times New Roman"/>
          <w:sz w:val="24"/>
          <w:szCs w:val="24"/>
        </w:rPr>
        <w:t>.</w:t>
      </w:r>
    </w:p>
    <w:p w:rsidR="00E376E1" w:rsidP="00E376E1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</w:pPr>
      <w:r w:rsidRPr="00E376E1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FE722A" w:rsidP="00E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6D" w:rsidRPr="00E376E1" w:rsidP="00E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E1" w:rsidRPr="00E376E1" w:rsidP="00E376E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Мировой судья </w:t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  <w:t xml:space="preserve">        </w:t>
      </w:r>
      <w:r w:rsidR="007F4494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</w:t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Ю.Б.Миненко      </w:t>
      </w:r>
    </w:p>
    <w:p w:rsidR="00E376E1" w:rsidRPr="00E376E1" w:rsidP="00E37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E1" w:rsidRPr="00E376E1" w:rsidP="00E376E1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>Копия верна</w:t>
      </w:r>
      <w:r w:rsidR="007F4494">
        <w:rPr>
          <w:rFonts w:ascii="Times New Roman" w:eastAsia="Times New Roman CYR" w:hAnsi="Times New Roman" w:cs="Times New Roman"/>
          <w:sz w:val="24"/>
          <w:szCs w:val="24"/>
          <w:lang w:eastAsia="ru-RU"/>
        </w:rPr>
        <w:t>.</w:t>
      </w:r>
    </w:p>
    <w:p w:rsidR="00E376E1" w:rsidRPr="00E376E1" w:rsidP="00E376E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>Мировой</w:t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судья</w:t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  <w:t xml:space="preserve">         </w:t>
      </w:r>
      <w:r w:rsidR="007F4494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</w:t>
      </w:r>
      <w:r w:rsidRPr="00E376E1">
        <w:rPr>
          <w:rFonts w:ascii="Times New Roman" w:eastAsia="Times New Roman CYR" w:hAnsi="Times New Roman" w:cs="Times New Roman"/>
          <w:sz w:val="24"/>
          <w:szCs w:val="24"/>
          <w:lang w:eastAsia="ru-RU"/>
        </w:rPr>
        <w:t>Ю.Б.Миненко</w:t>
      </w:r>
    </w:p>
    <w:p w:rsidR="005231C0" w:rsidRPr="00E376E1" w:rsidP="00E3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Sect="00806446">
      <w:headerReference w:type="default" r:id="rId5"/>
      <w:headerReference w:type="first" r:id="rId6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094880"/>
      <w:docPartObj>
        <w:docPartGallery w:val="Page Numbers (Top of Page)"/>
        <w:docPartUnique/>
      </w:docPartObj>
    </w:sdtPr>
    <w:sdtContent>
      <w:p w:rsidR="009A3E0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3D9">
          <w:rPr>
            <w:noProof/>
          </w:rPr>
          <w:t>2</w:t>
        </w:r>
        <w:r>
          <w:fldChar w:fldCharType="end"/>
        </w:r>
      </w:p>
    </w:sdtContent>
  </w:sdt>
  <w:p w:rsidR="009A3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397C">
    <w:pPr>
      <w:pStyle w:val="Header"/>
    </w:pPr>
    <w:r>
      <w:tab/>
    </w:r>
    <w:r>
      <w:tab/>
      <w:t xml:space="preserve">дело </w:t>
    </w:r>
    <w:r w:rsidRPr="0098118C">
      <w:t>№5-</w:t>
    </w:r>
    <w:r>
      <w:t>270-2806/2024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6F"/>
    <w:rsid w:val="00055BAD"/>
    <w:rsid w:val="00097B50"/>
    <w:rsid w:val="000E27DA"/>
    <w:rsid w:val="001053A3"/>
    <w:rsid w:val="00155F6D"/>
    <w:rsid w:val="00191DCE"/>
    <w:rsid w:val="002503D9"/>
    <w:rsid w:val="0026333D"/>
    <w:rsid w:val="00326055"/>
    <w:rsid w:val="003B476A"/>
    <w:rsid w:val="003E34C3"/>
    <w:rsid w:val="00404D3F"/>
    <w:rsid w:val="00436033"/>
    <w:rsid w:val="00443CCF"/>
    <w:rsid w:val="00463BB3"/>
    <w:rsid w:val="005231C0"/>
    <w:rsid w:val="00600E6F"/>
    <w:rsid w:val="00630FD7"/>
    <w:rsid w:val="00651BF3"/>
    <w:rsid w:val="006836A0"/>
    <w:rsid w:val="00684E82"/>
    <w:rsid w:val="006B094D"/>
    <w:rsid w:val="006B0B89"/>
    <w:rsid w:val="0072397C"/>
    <w:rsid w:val="007239EE"/>
    <w:rsid w:val="0076270E"/>
    <w:rsid w:val="007F4494"/>
    <w:rsid w:val="007F6467"/>
    <w:rsid w:val="00806446"/>
    <w:rsid w:val="00825A51"/>
    <w:rsid w:val="00885BB5"/>
    <w:rsid w:val="008D1840"/>
    <w:rsid w:val="008D36BD"/>
    <w:rsid w:val="009032EF"/>
    <w:rsid w:val="0096357D"/>
    <w:rsid w:val="0097113E"/>
    <w:rsid w:val="0098118C"/>
    <w:rsid w:val="00992623"/>
    <w:rsid w:val="009A3E02"/>
    <w:rsid w:val="009B2D06"/>
    <w:rsid w:val="009C76E9"/>
    <w:rsid w:val="009C7A03"/>
    <w:rsid w:val="00A517FE"/>
    <w:rsid w:val="00B13F70"/>
    <w:rsid w:val="00B35B3B"/>
    <w:rsid w:val="00B44365"/>
    <w:rsid w:val="00B620CC"/>
    <w:rsid w:val="00BA33F4"/>
    <w:rsid w:val="00BD3A80"/>
    <w:rsid w:val="00BF0790"/>
    <w:rsid w:val="00C67EB8"/>
    <w:rsid w:val="00CA2EB6"/>
    <w:rsid w:val="00CD79A6"/>
    <w:rsid w:val="00D36C1C"/>
    <w:rsid w:val="00D46EEF"/>
    <w:rsid w:val="00D56654"/>
    <w:rsid w:val="00D72ADB"/>
    <w:rsid w:val="00D763D5"/>
    <w:rsid w:val="00E01C38"/>
    <w:rsid w:val="00E376E1"/>
    <w:rsid w:val="00E60543"/>
    <w:rsid w:val="00E65A03"/>
    <w:rsid w:val="00EC4142"/>
    <w:rsid w:val="00F866D2"/>
    <w:rsid w:val="00FA30EE"/>
    <w:rsid w:val="00FE722A"/>
    <w:rsid w:val="00FF4F3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E70BB7-3916-4377-9C01-CC9691EF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600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600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0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00E6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806446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semiHidden/>
    <w:unhideWhenUsed/>
    <w:rsid w:val="0080644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8064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72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2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